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53DF" w:rsidRPr="003E4318" w:rsidRDefault="00637B1E" w:rsidP="00F30090">
      <w:pPr>
        <w:pStyle w:val="Default"/>
        <w:ind w:left="-567" w:right="-142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          </w:t>
      </w:r>
      <w:r w:rsidR="005B2ECA" w:rsidRPr="003E431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Regulamin </w:t>
      </w:r>
      <w:r w:rsidR="009253DF" w:rsidRPr="003E431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placu zabaw </w:t>
      </w:r>
      <w:r w:rsidR="005B2ECA" w:rsidRPr="003E431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w </w:t>
      </w:r>
      <w:r w:rsidR="009253DF" w:rsidRPr="003E4318">
        <w:rPr>
          <w:rFonts w:ascii="Times New Roman" w:hAnsi="Times New Roman" w:cs="Times New Roman"/>
          <w:b/>
          <w:color w:val="FF0000"/>
          <w:sz w:val="28"/>
          <w:szCs w:val="28"/>
        </w:rPr>
        <w:t>S</w:t>
      </w:r>
      <w:r w:rsidR="005B2ECA" w:rsidRPr="003E431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amorządowym </w:t>
      </w:r>
      <w:r w:rsidR="009253DF" w:rsidRPr="003E4318">
        <w:rPr>
          <w:rFonts w:ascii="Times New Roman" w:hAnsi="Times New Roman" w:cs="Times New Roman"/>
          <w:b/>
          <w:color w:val="FF0000"/>
          <w:sz w:val="28"/>
          <w:szCs w:val="28"/>
        </w:rPr>
        <w:t>P</w:t>
      </w:r>
      <w:r w:rsidR="005B2ECA" w:rsidRPr="003E431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rzedszkolu </w:t>
      </w:r>
      <w:r w:rsidR="009253DF" w:rsidRPr="003E4318">
        <w:rPr>
          <w:rFonts w:ascii="Times New Roman" w:hAnsi="Times New Roman" w:cs="Times New Roman"/>
          <w:b/>
          <w:color w:val="FF0000"/>
          <w:sz w:val="28"/>
          <w:szCs w:val="28"/>
        </w:rPr>
        <w:t>I</w:t>
      </w:r>
      <w:r w:rsidR="005B2ECA" w:rsidRPr="003E431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ntegracyjnym </w:t>
      </w:r>
    </w:p>
    <w:p w:rsidR="005B2ECA" w:rsidRPr="003E4318" w:rsidRDefault="005B2ECA" w:rsidP="009253DF">
      <w:pPr>
        <w:pStyle w:val="Default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3E4318">
        <w:rPr>
          <w:rFonts w:ascii="Times New Roman" w:hAnsi="Times New Roman" w:cs="Times New Roman"/>
          <w:b/>
          <w:color w:val="FF0000"/>
          <w:sz w:val="28"/>
          <w:szCs w:val="28"/>
        </w:rPr>
        <w:t>w Górze Kalwarii</w:t>
      </w:r>
    </w:p>
    <w:tbl>
      <w:tblPr>
        <w:tblW w:w="10773" w:type="dxa"/>
        <w:tblInd w:w="-1134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0773"/>
      </w:tblGrid>
      <w:tr w:rsidR="005B2ECA" w:rsidRPr="005B2ECA" w:rsidTr="00ED0983">
        <w:trPr>
          <w:trHeight w:val="9937"/>
        </w:trPr>
        <w:tc>
          <w:tcPr>
            <w:tcW w:w="10773" w:type="dxa"/>
          </w:tcPr>
          <w:p w:rsidR="005B2ECA" w:rsidRPr="005B2ECA" w:rsidRDefault="005B2ECA">
            <w:pPr>
              <w:pStyle w:val="Default"/>
              <w:rPr>
                <w:rFonts w:cstheme="minorBidi"/>
                <w:color w:val="auto"/>
                <w:sz w:val="20"/>
                <w:szCs w:val="20"/>
              </w:rPr>
            </w:pPr>
            <w:r w:rsidRPr="005B2ECA">
              <w:rPr>
                <w:sz w:val="20"/>
                <w:szCs w:val="20"/>
              </w:rPr>
              <w:t xml:space="preserve"> </w:t>
            </w:r>
          </w:p>
          <w:p w:rsidR="005B2ECA" w:rsidRDefault="005B2ECA" w:rsidP="009253DF">
            <w:pPr>
              <w:pStyle w:val="Default"/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5B2ECA">
              <w:rPr>
                <w:sz w:val="20"/>
                <w:szCs w:val="20"/>
              </w:rPr>
              <w:t>Plac zabaw i ogród przedszkolny jest terenem służą</w:t>
            </w:r>
            <w:r>
              <w:rPr>
                <w:sz w:val="20"/>
                <w:szCs w:val="20"/>
              </w:rPr>
              <w:t xml:space="preserve">cym zabawie, </w:t>
            </w:r>
            <w:r w:rsidRPr="005B2ECA">
              <w:rPr>
                <w:sz w:val="20"/>
                <w:szCs w:val="20"/>
              </w:rPr>
              <w:t>rekreacji i wypoczynkowi wyłącznie dzieciom uczęszczającym do Samorządowego Przedszkola Integracyjnego w Górze Kalwarii.</w:t>
            </w:r>
          </w:p>
          <w:p w:rsidR="005B2ECA" w:rsidRDefault="005B2ECA" w:rsidP="009253DF">
            <w:pPr>
              <w:pStyle w:val="Default"/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5B2ECA">
              <w:rPr>
                <w:sz w:val="20"/>
                <w:szCs w:val="20"/>
              </w:rPr>
              <w:t xml:space="preserve">Plac zabaw przeznaczony jest dla dzieci w wieku od 2,5 do 6 lat. </w:t>
            </w:r>
          </w:p>
          <w:p w:rsidR="005B2ECA" w:rsidRDefault="005B2ECA" w:rsidP="009253DF">
            <w:pPr>
              <w:pStyle w:val="Default"/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5B2ECA">
              <w:rPr>
                <w:sz w:val="20"/>
                <w:szCs w:val="20"/>
              </w:rPr>
              <w:t xml:space="preserve">Za utrzymanie czystości placu, systematyczny przegląd, konserwację urządzeń odpowiedzialny jest pracownik przedszkola (konserwator). </w:t>
            </w:r>
          </w:p>
          <w:p w:rsidR="005B2ECA" w:rsidRDefault="005B2ECA" w:rsidP="009253DF">
            <w:pPr>
              <w:pStyle w:val="Default"/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5B2ECA">
              <w:rPr>
                <w:sz w:val="20"/>
                <w:szCs w:val="20"/>
              </w:rPr>
              <w:t xml:space="preserve">Dzieci na terenie placu zabaw przebywają pod opieką nauczycieli i personelu pomocniczego, którzy  ponoszą za nie pełną odpowiedzialność. </w:t>
            </w:r>
          </w:p>
          <w:p w:rsidR="003E4318" w:rsidRDefault="005B2ECA" w:rsidP="009253DF">
            <w:pPr>
              <w:pStyle w:val="Default"/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5B2ECA">
              <w:rPr>
                <w:sz w:val="20"/>
                <w:szCs w:val="20"/>
              </w:rPr>
              <w:t>Każdorazowo przed wejściem na plac zabaw nauczycielki zobowiązane są do zawierania umów</w:t>
            </w:r>
          </w:p>
          <w:p w:rsidR="005B2ECA" w:rsidRDefault="005B2ECA" w:rsidP="003E4318">
            <w:pPr>
              <w:pStyle w:val="Default"/>
              <w:ind w:left="720"/>
              <w:jc w:val="both"/>
              <w:rPr>
                <w:sz w:val="20"/>
                <w:szCs w:val="20"/>
              </w:rPr>
            </w:pPr>
            <w:r w:rsidRPr="005B2ECA">
              <w:rPr>
                <w:sz w:val="20"/>
                <w:szCs w:val="20"/>
              </w:rPr>
              <w:t xml:space="preserve"> z dziećmi warunkujących ich bezpieczeństwo oraz egzekwowania przestrzegania tych umów. </w:t>
            </w:r>
          </w:p>
          <w:p w:rsidR="005B2ECA" w:rsidRDefault="005B2ECA" w:rsidP="009253DF">
            <w:pPr>
              <w:pStyle w:val="Default"/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5B2ECA">
              <w:rPr>
                <w:sz w:val="20"/>
                <w:szCs w:val="20"/>
              </w:rPr>
              <w:t xml:space="preserve"> W czasie pobytu dzieci na placu i w ogrodzie zabaw furtka wejściowa i brama wjazdowa powinny być zamknięte. Odpowiedzialni są za to pracownicy przedszkola oraz rodzice dzieci uczęszczających do przedszkola. </w:t>
            </w:r>
          </w:p>
          <w:p w:rsidR="005B2ECA" w:rsidRDefault="005B2ECA" w:rsidP="009253DF">
            <w:pPr>
              <w:pStyle w:val="Default"/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5B2ECA">
              <w:rPr>
                <w:sz w:val="20"/>
                <w:szCs w:val="20"/>
              </w:rPr>
              <w:t xml:space="preserve">Z urządzeń placu zabaw należy korzystać zgodnie z ich przeznaczeniem. </w:t>
            </w:r>
          </w:p>
          <w:p w:rsidR="005B2ECA" w:rsidRDefault="005B2ECA" w:rsidP="009253DF">
            <w:pPr>
              <w:pStyle w:val="Default"/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5B2ECA">
              <w:rPr>
                <w:sz w:val="20"/>
                <w:szCs w:val="20"/>
              </w:rPr>
              <w:t xml:space="preserve">Zabawa na zjeżdżalni, huśtawkach i karuzeli odbywa się tylko przy udziale nauczyciela lub personelu pomocniczego. </w:t>
            </w:r>
          </w:p>
          <w:p w:rsidR="005B2ECA" w:rsidRDefault="005B2ECA" w:rsidP="009253DF">
            <w:pPr>
              <w:pStyle w:val="Default"/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5B2ECA">
              <w:rPr>
                <w:sz w:val="20"/>
                <w:szCs w:val="20"/>
              </w:rPr>
              <w:t>Zabrania się dzieciom samodzielnego korzystania z ww. sprzętu</w:t>
            </w:r>
          </w:p>
          <w:p w:rsidR="005B2ECA" w:rsidRDefault="005B2ECA" w:rsidP="009253DF">
            <w:pPr>
              <w:pStyle w:val="Default"/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5B2ECA">
              <w:rPr>
                <w:sz w:val="20"/>
                <w:szCs w:val="20"/>
              </w:rPr>
              <w:t xml:space="preserve">W przypadku przebywania na terenie przedszkolnym więcej niż jednej grupy, wszystkie nauczycielki, czuwając nad bezpieczeństwem swojej grupy, mają baczenie na pozostałe dzieci i obowiązkowo reagują w sytuacji zagrożenia, bądź niewłaściwego zachowania dzieci. </w:t>
            </w:r>
          </w:p>
          <w:p w:rsidR="003E4318" w:rsidRDefault="005B2ECA" w:rsidP="009253DF">
            <w:pPr>
              <w:pStyle w:val="Default"/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5B2ECA">
              <w:rPr>
                <w:sz w:val="20"/>
                <w:szCs w:val="20"/>
              </w:rPr>
              <w:t>Na plac zabaw przedszkolny i do ogrodu przedszkolnego może być wynoszony sprzęt sportowy</w:t>
            </w:r>
          </w:p>
          <w:p w:rsidR="005B2ECA" w:rsidRDefault="005B2ECA" w:rsidP="003E4318">
            <w:pPr>
              <w:pStyle w:val="Default"/>
              <w:ind w:left="720"/>
              <w:jc w:val="both"/>
              <w:rPr>
                <w:sz w:val="20"/>
                <w:szCs w:val="20"/>
              </w:rPr>
            </w:pPr>
            <w:r w:rsidRPr="005B2ECA">
              <w:rPr>
                <w:sz w:val="20"/>
                <w:szCs w:val="20"/>
              </w:rPr>
              <w:t xml:space="preserve"> i inne przybory do zabawy, będące własnością placówki. </w:t>
            </w:r>
          </w:p>
          <w:p w:rsidR="005B2ECA" w:rsidRDefault="005B2ECA" w:rsidP="009253DF">
            <w:pPr>
              <w:pStyle w:val="Default"/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5B2ECA">
              <w:rPr>
                <w:sz w:val="20"/>
                <w:szCs w:val="20"/>
              </w:rPr>
              <w:t xml:space="preserve"> Nauczyciel ma obowiązek dbania o wynoszony sprzęt. Po zakończeniu użytkowania sprzęt należy schować w wyznaczonym miejscu. </w:t>
            </w:r>
          </w:p>
          <w:p w:rsidR="005B2ECA" w:rsidRPr="005B2ECA" w:rsidRDefault="005B2ECA" w:rsidP="009253DF">
            <w:pPr>
              <w:pStyle w:val="Default"/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5B2ECA">
              <w:rPr>
                <w:sz w:val="20"/>
                <w:szCs w:val="20"/>
              </w:rPr>
              <w:t>Podczas pobytu dzieci na placu zabaw i w ogrodzie nauczycielki organizują gry i zabawy ruchowe, zajęcia sportowe, prace badawcze, prace gospodarcze oraz zapewniają swobodną zabawę</w:t>
            </w:r>
            <w:r w:rsidR="003E4318">
              <w:rPr>
                <w:sz w:val="20"/>
                <w:szCs w:val="20"/>
              </w:rPr>
              <w:t>.</w:t>
            </w:r>
            <w:r w:rsidRPr="005B2ECA">
              <w:rPr>
                <w:sz w:val="20"/>
                <w:szCs w:val="20"/>
              </w:rPr>
              <w:t xml:space="preserve"> </w:t>
            </w:r>
          </w:p>
          <w:p w:rsidR="005B2ECA" w:rsidRDefault="005B2ECA" w:rsidP="009253DF">
            <w:pPr>
              <w:pStyle w:val="Default"/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5B2ECA">
              <w:rPr>
                <w:sz w:val="20"/>
                <w:szCs w:val="20"/>
              </w:rPr>
              <w:t>Na terenie placu zabaw i ogrodu przedszkolnego obowiązuje bezwzględny zakaz spożywania napojów alkoholowych oraz palenia tytoniu.</w:t>
            </w:r>
          </w:p>
          <w:p w:rsidR="005B2ECA" w:rsidRPr="003E4318" w:rsidRDefault="005B2ECA" w:rsidP="009253DF">
            <w:pPr>
              <w:pStyle w:val="Default"/>
              <w:ind w:left="720"/>
              <w:jc w:val="both"/>
              <w:rPr>
                <w:b/>
                <w:color w:val="FF0000"/>
                <w:sz w:val="20"/>
                <w:szCs w:val="20"/>
              </w:rPr>
            </w:pPr>
            <w:r w:rsidRPr="009253DF">
              <w:rPr>
                <w:color w:val="FF0000"/>
                <w:sz w:val="20"/>
                <w:szCs w:val="20"/>
              </w:rPr>
              <w:t xml:space="preserve"> </w:t>
            </w:r>
            <w:r w:rsidRPr="003E4318">
              <w:rPr>
                <w:b/>
                <w:color w:val="FF0000"/>
                <w:sz w:val="20"/>
                <w:szCs w:val="20"/>
              </w:rPr>
              <w:t xml:space="preserve">Zabrania się w szczególności: </w:t>
            </w:r>
          </w:p>
          <w:p w:rsidR="005B2ECA" w:rsidRPr="005B2ECA" w:rsidRDefault="005B2ECA" w:rsidP="009253DF">
            <w:pPr>
              <w:pStyle w:val="Default"/>
              <w:ind w:left="142" w:hanging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</w:t>
            </w:r>
            <w:r w:rsidRPr="005B2ECA">
              <w:rPr>
                <w:sz w:val="20"/>
                <w:szCs w:val="20"/>
              </w:rPr>
              <w:t xml:space="preserve"> przebywania na terenie placu zabaw osobom nieupoważnionym, </w:t>
            </w:r>
          </w:p>
          <w:p w:rsidR="005B2ECA" w:rsidRPr="005B2ECA" w:rsidRDefault="005B2ECA" w:rsidP="009253DF">
            <w:pPr>
              <w:pStyle w:val="Default"/>
              <w:ind w:left="142" w:hanging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</w:t>
            </w:r>
            <w:r w:rsidRPr="005B2ECA">
              <w:rPr>
                <w:sz w:val="20"/>
                <w:szCs w:val="20"/>
              </w:rPr>
              <w:t xml:space="preserve"> niszczenia sprzętu i urządzeń zabawowych, </w:t>
            </w:r>
          </w:p>
          <w:p w:rsidR="005B2ECA" w:rsidRPr="005B2ECA" w:rsidRDefault="005B2ECA" w:rsidP="009253DF">
            <w:pPr>
              <w:pStyle w:val="Default"/>
              <w:ind w:left="284" w:firstLine="42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5B2ECA">
              <w:rPr>
                <w:sz w:val="20"/>
                <w:szCs w:val="20"/>
              </w:rPr>
              <w:t xml:space="preserve"> stawania na ruchomych częściach urządzeń, </w:t>
            </w:r>
          </w:p>
          <w:p w:rsidR="005B2ECA" w:rsidRPr="005B2ECA" w:rsidRDefault="005B2ECA" w:rsidP="009253DF">
            <w:pPr>
              <w:pStyle w:val="Default"/>
              <w:ind w:left="284" w:firstLine="42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5B2ECA">
              <w:rPr>
                <w:sz w:val="20"/>
                <w:szCs w:val="20"/>
              </w:rPr>
              <w:t xml:space="preserve"> zaśmiecania terenu, </w:t>
            </w:r>
          </w:p>
          <w:p w:rsidR="005B2ECA" w:rsidRPr="005B2ECA" w:rsidRDefault="005B2ECA" w:rsidP="009253DF">
            <w:pPr>
              <w:pStyle w:val="Default"/>
              <w:ind w:left="284" w:firstLine="42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5B2ECA">
              <w:rPr>
                <w:sz w:val="20"/>
                <w:szCs w:val="20"/>
              </w:rPr>
              <w:t xml:space="preserve"> niszczenia zieleni, </w:t>
            </w:r>
          </w:p>
          <w:p w:rsidR="005B2ECA" w:rsidRPr="005B2ECA" w:rsidRDefault="005B2ECA" w:rsidP="003E4318">
            <w:pPr>
              <w:pStyle w:val="Default"/>
              <w:ind w:left="284" w:firstLine="42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5B2ECA">
              <w:rPr>
                <w:sz w:val="20"/>
                <w:szCs w:val="20"/>
              </w:rPr>
              <w:t xml:space="preserve"> jazdy na rowerze, hulajnodze, deskorolce, rolkach itp., </w:t>
            </w:r>
          </w:p>
          <w:p w:rsidR="005B2ECA" w:rsidRDefault="005B2ECA" w:rsidP="009253DF">
            <w:pPr>
              <w:pStyle w:val="Default"/>
              <w:ind w:left="284" w:firstLine="42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5B2ECA">
              <w:rPr>
                <w:sz w:val="20"/>
                <w:szCs w:val="20"/>
              </w:rPr>
              <w:t> wprowadzania zwierzą</w:t>
            </w:r>
            <w:r w:rsidR="009253DF">
              <w:rPr>
                <w:sz w:val="20"/>
                <w:szCs w:val="20"/>
              </w:rPr>
              <w:t>t.</w:t>
            </w:r>
          </w:p>
          <w:p w:rsidR="005B2ECA" w:rsidRDefault="005B2ECA" w:rsidP="009253DF">
            <w:pPr>
              <w:pStyle w:val="Default"/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5B2ECA">
              <w:rPr>
                <w:sz w:val="20"/>
                <w:szCs w:val="20"/>
              </w:rPr>
              <w:t xml:space="preserve">Ze względów bezpieczeństwa rodzice lub opiekunowie dzieci zobowiązani są do niezwłocznego </w:t>
            </w:r>
            <w:r>
              <w:rPr>
                <w:sz w:val="20"/>
                <w:szCs w:val="20"/>
              </w:rPr>
              <w:t xml:space="preserve">   </w:t>
            </w:r>
          </w:p>
          <w:p w:rsidR="005B2ECA" w:rsidRPr="005B2ECA" w:rsidRDefault="005B2ECA" w:rsidP="009253DF">
            <w:pPr>
              <w:pStyle w:val="Default"/>
              <w:ind w:left="720"/>
              <w:jc w:val="both"/>
              <w:rPr>
                <w:sz w:val="20"/>
                <w:szCs w:val="20"/>
              </w:rPr>
            </w:pPr>
            <w:r w:rsidRPr="005B2ECA">
              <w:rPr>
                <w:sz w:val="20"/>
                <w:szCs w:val="20"/>
              </w:rPr>
              <w:t xml:space="preserve">opuszczania terenu placu zabaw i ogrodu przedszkolnego po odebraniu dziecka. </w:t>
            </w:r>
          </w:p>
          <w:p w:rsidR="005B2ECA" w:rsidRDefault="005B2ECA" w:rsidP="009253DF">
            <w:pPr>
              <w:pStyle w:val="Default"/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5B2ECA">
              <w:rPr>
                <w:sz w:val="20"/>
                <w:szCs w:val="20"/>
              </w:rPr>
              <w:t xml:space="preserve">Każdy pobyt na placu zabaw i w ogrodzie przedszkolnym jest związany z ogromną </w:t>
            </w:r>
            <w:r>
              <w:rPr>
                <w:sz w:val="20"/>
                <w:szCs w:val="20"/>
              </w:rPr>
              <w:t xml:space="preserve">    </w:t>
            </w:r>
          </w:p>
          <w:p w:rsidR="005B2ECA" w:rsidRPr="005B2ECA" w:rsidRDefault="005B2ECA" w:rsidP="009253DF">
            <w:pPr>
              <w:pStyle w:val="Default"/>
              <w:ind w:left="720"/>
              <w:jc w:val="both"/>
              <w:rPr>
                <w:sz w:val="20"/>
                <w:szCs w:val="20"/>
              </w:rPr>
            </w:pPr>
            <w:r w:rsidRPr="005B2ECA">
              <w:rPr>
                <w:sz w:val="20"/>
                <w:szCs w:val="20"/>
              </w:rPr>
              <w:t xml:space="preserve">odpowiedzialnością osób sprawujących nadzór nad bezpieczeństwem dzieci powierzonych ich opiece. Dlatego też osoby te powinny dołożyć wszelkiej staranności w wykonywaniu swoich obowiązków i zwracać uwagę na inne, nie ujęte w niniejszym regulaminie sytuacje i zdarzenia, mogące mieć wpływ na zapewnienie pełnego bezpieczeństwa dzieci przebywających na terenie przedszkolnego placu zabaw i ogrodu. </w:t>
            </w:r>
          </w:p>
          <w:p w:rsidR="005B2ECA" w:rsidRPr="009253DF" w:rsidRDefault="005B2ECA" w:rsidP="009253DF">
            <w:pPr>
              <w:pStyle w:val="Default"/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5B2ECA">
              <w:rPr>
                <w:sz w:val="20"/>
                <w:szCs w:val="20"/>
              </w:rPr>
              <w:t xml:space="preserve">Dyrektor </w:t>
            </w:r>
            <w:r w:rsidR="009253DF">
              <w:rPr>
                <w:sz w:val="20"/>
                <w:szCs w:val="20"/>
              </w:rPr>
              <w:t xml:space="preserve">Samorządowego Przedszkola Integracyjnego w Górze Kalwarii </w:t>
            </w:r>
            <w:r w:rsidRPr="005B2ECA">
              <w:rPr>
                <w:sz w:val="20"/>
                <w:szCs w:val="20"/>
              </w:rPr>
              <w:t xml:space="preserve"> nie ponosi odpowiedzialności za </w:t>
            </w:r>
            <w:r w:rsidRPr="009253DF">
              <w:rPr>
                <w:sz w:val="20"/>
                <w:szCs w:val="20"/>
              </w:rPr>
              <w:t xml:space="preserve">wypadki osób, które korzystają z placu zabaw i urządzeń stanowiących jego wyposażenie bez jego zgody i poza godzinami pracy przedszkola i nie przestrzegają zapisów niniejszego regulaminu. </w:t>
            </w:r>
          </w:p>
          <w:p w:rsidR="005B2ECA" w:rsidRPr="005B2ECA" w:rsidRDefault="005B2ECA" w:rsidP="009253DF">
            <w:pPr>
              <w:pStyle w:val="Default"/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5B2ECA">
              <w:rPr>
                <w:sz w:val="20"/>
                <w:szCs w:val="20"/>
              </w:rPr>
              <w:t xml:space="preserve">Regulamin obowiązuje wszystkich pracowników przedszkola, rodziców/prawnych opiekunów dzieci i inne osoby upoważnione przez rodziców do opieki nad dziećmi. </w:t>
            </w:r>
          </w:p>
          <w:p w:rsidR="005B2ECA" w:rsidRDefault="005B2ECA" w:rsidP="005B2ECA">
            <w:pPr>
              <w:pStyle w:val="Default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5B2ECA">
              <w:rPr>
                <w:sz w:val="20"/>
                <w:szCs w:val="20"/>
              </w:rPr>
              <w:t xml:space="preserve">Oświadczenie o zapoznaniu się z treścią regulaminu potwierdza własnoręcznym podpisem każdy </w:t>
            </w:r>
            <w:r>
              <w:rPr>
                <w:sz w:val="20"/>
                <w:szCs w:val="20"/>
              </w:rPr>
              <w:t xml:space="preserve">    </w:t>
            </w:r>
          </w:p>
          <w:p w:rsidR="005B2ECA" w:rsidRPr="005B2ECA" w:rsidRDefault="005B2ECA" w:rsidP="005B2ECA">
            <w:pPr>
              <w:pStyle w:val="Default"/>
              <w:ind w:left="720"/>
              <w:rPr>
                <w:sz w:val="20"/>
                <w:szCs w:val="20"/>
              </w:rPr>
            </w:pPr>
            <w:r w:rsidRPr="005B2ECA">
              <w:rPr>
                <w:sz w:val="20"/>
                <w:szCs w:val="20"/>
              </w:rPr>
              <w:t xml:space="preserve">pracownik </w:t>
            </w:r>
            <w:r w:rsidR="009253DF">
              <w:rPr>
                <w:sz w:val="20"/>
                <w:szCs w:val="20"/>
              </w:rPr>
              <w:t>Samorządowego Przedszkola Integracyjnego w Górze Kalwarii</w:t>
            </w:r>
            <w:r w:rsidRPr="005B2ECA">
              <w:rPr>
                <w:sz w:val="20"/>
                <w:szCs w:val="20"/>
              </w:rPr>
              <w:t xml:space="preserve"> </w:t>
            </w:r>
          </w:p>
          <w:p w:rsidR="005B2ECA" w:rsidRDefault="005B2ECA" w:rsidP="005B2ECA">
            <w:pPr>
              <w:pStyle w:val="Default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5B2ECA">
              <w:rPr>
                <w:sz w:val="20"/>
                <w:szCs w:val="20"/>
              </w:rPr>
              <w:t xml:space="preserve">Treść regulaminu podaje się do wiadomości publicznej poprzez zamieszczenie na tablicy </w:t>
            </w:r>
          </w:p>
          <w:p w:rsidR="009253DF" w:rsidRDefault="005B2ECA" w:rsidP="009253DF">
            <w:pPr>
              <w:pStyle w:val="Default"/>
              <w:ind w:left="720"/>
              <w:rPr>
                <w:sz w:val="20"/>
                <w:szCs w:val="20"/>
              </w:rPr>
            </w:pPr>
            <w:r w:rsidRPr="005B2ECA">
              <w:rPr>
                <w:sz w:val="20"/>
                <w:szCs w:val="20"/>
              </w:rPr>
              <w:t xml:space="preserve">informacyjnej i na stronie internetowej przedszkola. </w:t>
            </w:r>
          </w:p>
          <w:p w:rsidR="009253DF" w:rsidRDefault="009253DF" w:rsidP="009253DF">
            <w:pPr>
              <w:pStyle w:val="Default"/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5B2ECA">
              <w:rPr>
                <w:sz w:val="20"/>
                <w:szCs w:val="20"/>
              </w:rPr>
              <w:t xml:space="preserve">Wszelkie uszkodzenia urządzeń lub zniszczenia zieleni należy natychmiast zgłosić dyrektorowi </w:t>
            </w:r>
            <w:r>
              <w:rPr>
                <w:sz w:val="20"/>
                <w:szCs w:val="20"/>
              </w:rPr>
              <w:t xml:space="preserve">   </w:t>
            </w:r>
          </w:p>
          <w:p w:rsidR="009253DF" w:rsidRPr="005B2ECA" w:rsidRDefault="009253DF" w:rsidP="003E4318">
            <w:pPr>
              <w:pStyle w:val="Default"/>
              <w:ind w:left="720"/>
              <w:jc w:val="both"/>
              <w:rPr>
                <w:sz w:val="20"/>
                <w:szCs w:val="20"/>
              </w:rPr>
            </w:pPr>
            <w:r w:rsidRPr="005B2ECA">
              <w:rPr>
                <w:sz w:val="20"/>
                <w:szCs w:val="20"/>
              </w:rPr>
              <w:t xml:space="preserve">przedszkola. </w:t>
            </w:r>
          </w:p>
          <w:p w:rsidR="005B2ECA" w:rsidRPr="005B2ECA" w:rsidRDefault="005B2ECA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</w:t>
            </w:r>
            <w:r w:rsidRPr="00637B1E">
              <w:rPr>
                <w:b/>
                <w:color w:val="FF0000"/>
                <w:sz w:val="20"/>
                <w:szCs w:val="20"/>
              </w:rPr>
              <w:t xml:space="preserve"> 22</w:t>
            </w:r>
            <w:r w:rsidRPr="005B2ECA">
              <w:rPr>
                <w:sz w:val="20"/>
                <w:szCs w:val="20"/>
              </w:rPr>
              <w:t>. Niniejszy regulamin wchodzi w życie z dniem 1</w:t>
            </w:r>
            <w:r w:rsidR="00F30090">
              <w:rPr>
                <w:sz w:val="20"/>
                <w:szCs w:val="20"/>
              </w:rPr>
              <w:t>1</w:t>
            </w:r>
            <w:r w:rsidRPr="005B2EC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października</w:t>
            </w:r>
            <w:r w:rsidRPr="005B2ECA">
              <w:rPr>
                <w:sz w:val="20"/>
                <w:szCs w:val="20"/>
              </w:rPr>
              <w:t xml:space="preserve"> 201</w:t>
            </w:r>
            <w:r>
              <w:rPr>
                <w:sz w:val="20"/>
                <w:szCs w:val="20"/>
              </w:rPr>
              <w:t>7</w:t>
            </w:r>
            <w:r w:rsidRPr="005B2ECA">
              <w:rPr>
                <w:sz w:val="20"/>
                <w:szCs w:val="20"/>
              </w:rPr>
              <w:t xml:space="preserve">r. </w:t>
            </w:r>
          </w:p>
          <w:p w:rsidR="005B2ECA" w:rsidRDefault="005B2ECA">
            <w:pPr>
              <w:pStyle w:val="Default"/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5B2ECA">
              <w:rPr>
                <w:i/>
                <w:iCs/>
                <w:sz w:val="20"/>
                <w:szCs w:val="20"/>
              </w:rPr>
              <w:t xml:space="preserve"> </w:t>
            </w:r>
          </w:p>
          <w:p w:rsidR="00F30090" w:rsidRDefault="00ED0983">
            <w:pPr>
              <w:pStyle w:val="Default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  <w:p w:rsidR="00F30090" w:rsidRDefault="00F30090">
            <w:pPr>
              <w:pStyle w:val="Default"/>
              <w:rPr>
                <w:b/>
                <w:iCs/>
                <w:sz w:val="20"/>
                <w:szCs w:val="20"/>
              </w:rPr>
            </w:pPr>
          </w:p>
          <w:p w:rsidR="00F30090" w:rsidRDefault="00F30090">
            <w:pPr>
              <w:pStyle w:val="Default"/>
              <w:rPr>
                <w:b/>
                <w:iCs/>
                <w:sz w:val="20"/>
                <w:szCs w:val="20"/>
              </w:rPr>
            </w:pPr>
          </w:p>
          <w:p w:rsidR="00F30090" w:rsidRPr="00F30090" w:rsidRDefault="00F30090">
            <w:pPr>
              <w:pStyle w:val="Default"/>
              <w:rPr>
                <w:b/>
                <w:sz w:val="20"/>
                <w:szCs w:val="20"/>
              </w:rPr>
            </w:pPr>
          </w:p>
        </w:tc>
      </w:tr>
    </w:tbl>
    <w:p w:rsidR="00840AAB" w:rsidRDefault="00840AAB"/>
    <w:sectPr w:rsidR="00840AAB" w:rsidSect="000A1BF2">
      <w:pgSz w:w="11906" w:h="16838"/>
      <w:pgMar w:top="1417" w:right="1417" w:bottom="1417" w:left="1417" w:header="708" w:footer="708" w:gutter="0"/>
      <w:pgBorders w:offsetFrom="page">
        <w:top w:val="thinThickThinSmallGap" w:sz="24" w:space="24" w:color="00B050"/>
        <w:left w:val="thinThickThinSmallGap" w:sz="24" w:space="24" w:color="00B050"/>
        <w:bottom w:val="thinThickThinSmallGap" w:sz="24" w:space="24" w:color="00B050"/>
        <w:right w:val="thinThickThinSmallGap" w:sz="24" w:space="24" w:color="00B05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384C" w:rsidRDefault="0072384C" w:rsidP="00F30090">
      <w:pPr>
        <w:spacing w:after="0" w:line="240" w:lineRule="auto"/>
      </w:pPr>
      <w:r>
        <w:separator/>
      </w:r>
    </w:p>
  </w:endnote>
  <w:endnote w:type="continuationSeparator" w:id="0">
    <w:p w:rsidR="0072384C" w:rsidRDefault="0072384C" w:rsidP="00F300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ller Light">
    <w:altName w:val="Arial"/>
    <w:panose1 w:val="00000000000000000000"/>
    <w:charset w:val="EE"/>
    <w:family w:val="swiss"/>
    <w:notTrueType/>
    <w:pitch w:val="default"/>
    <w:sig w:usb0="00000001" w:usb1="00000000" w:usb2="00000000" w:usb3="00000000" w:csb0="0000000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384C" w:rsidRDefault="0072384C" w:rsidP="00F30090">
      <w:pPr>
        <w:spacing w:after="0" w:line="240" w:lineRule="auto"/>
      </w:pPr>
      <w:r>
        <w:separator/>
      </w:r>
    </w:p>
  </w:footnote>
  <w:footnote w:type="continuationSeparator" w:id="0">
    <w:p w:rsidR="0072384C" w:rsidRDefault="0072384C" w:rsidP="00F300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A17FC9"/>
    <w:multiLevelType w:val="hybridMultilevel"/>
    <w:tmpl w:val="AD947514"/>
    <w:lvl w:ilvl="0" w:tplc="E8D4C5D2">
      <w:start w:val="15"/>
      <w:numFmt w:val="decimal"/>
      <w:lvlText w:val="%1"/>
      <w:lvlJc w:val="left"/>
      <w:pPr>
        <w:ind w:left="6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10" w:hanging="360"/>
      </w:pPr>
    </w:lvl>
    <w:lvl w:ilvl="2" w:tplc="0415001B" w:tentative="1">
      <w:start w:val="1"/>
      <w:numFmt w:val="lowerRoman"/>
      <w:lvlText w:val="%3."/>
      <w:lvlJc w:val="right"/>
      <w:pPr>
        <w:ind w:left="2130" w:hanging="180"/>
      </w:pPr>
    </w:lvl>
    <w:lvl w:ilvl="3" w:tplc="0415000F" w:tentative="1">
      <w:start w:val="1"/>
      <w:numFmt w:val="decimal"/>
      <w:lvlText w:val="%4."/>
      <w:lvlJc w:val="left"/>
      <w:pPr>
        <w:ind w:left="2850" w:hanging="360"/>
      </w:pPr>
    </w:lvl>
    <w:lvl w:ilvl="4" w:tplc="04150019" w:tentative="1">
      <w:start w:val="1"/>
      <w:numFmt w:val="lowerLetter"/>
      <w:lvlText w:val="%5."/>
      <w:lvlJc w:val="left"/>
      <w:pPr>
        <w:ind w:left="3570" w:hanging="360"/>
      </w:pPr>
    </w:lvl>
    <w:lvl w:ilvl="5" w:tplc="0415001B" w:tentative="1">
      <w:start w:val="1"/>
      <w:numFmt w:val="lowerRoman"/>
      <w:lvlText w:val="%6."/>
      <w:lvlJc w:val="right"/>
      <w:pPr>
        <w:ind w:left="4290" w:hanging="180"/>
      </w:pPr>
    </w:lvl>
    <w:lvl w:ilvl="6" w:tplc="0415000F" w:tentative="1">
      <w:start w:val="1"/>
      <w:numFmt w:val="decimal"/>
      <w:lvlText w:val="%7."/>
      <w:lvlJc w:val="left"/>
      <w:pPr>
        <w:ind w:left="5010" w:hanging="360"/>
      </w:pPr>
    </w:lvl>
    <w:lvl w:ilvl="7" w:tplc="04150019" w:tentative="1">
      <w:start w:val="1"/>
      <w:numFmt w:val="lowerLetter"/>
      <w:lvlText w:val="%8."/>
      <w:lvlJc w:val="left"/>
      <w:pPr>
        <w:ind w:left="5730" w:hanging="360"/>
      </w:pPr>
    </w:lvl>
    <w:lvl w:ilvl="8" w:tplc="0415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" w15:restartNumberingAfterBreak="0">
    <w:nsid w:val="6B685524"/>
    <w:multiLevelType w:val="hybridMultilevel"/>
    <w:tmpl w:val="ACE0ABEA"/>
    <w:lvl w:ilvl="0" w:tplc="CECC136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2ECA"/>
    <w:rsid w:val="000A1BF2"/>
    <w:rsid w:val="003E4318"/>
    <w:rsid w:val="005B2ECA"/>
    <w:rsid w:val="00637B1E"/>
    <w:rsid w:val="0072384C"/>
    <w:rsid w:val="00840AAB"/>
    <w:rsid w:val="0084594C"/>
    <w:rsid w:val="009253DF"/>
    <w:rsid w:val="00EA3B50"/>
    <w:rsid w:val="00ED0983"/>
    <w:rsid w:val="00F30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124B0E"/>
  <w15:chartTrackingRefBased/>
  <w15:docId w15:val="{1D3626C2-E002-41AC-B4D9-1F894D98B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B2ECA"/>
    <w:pPr>
      <w:autoSpaceDE w:val="0"/>
      <w:autoSpaceDN w:val="0"/>
      <w:adjustRightInd w:val="0"/>
      <w:spacing w:after="0" w:line="240" w:lineRule="auto"/>
    </w:pPr>
    <w:rPr>
      <w:rFonts w:ascii="Aller Light" w:hAnsi="Aller Light" w:cs="Aller Light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F300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0090"/>
  </w:style>
  <w:style w:type="paragraph" w:styleId="Stopka">
    <w:name w:val="footer"/>
    <w:basedOn w:val="Normalny"/>
    <w:link w:val="StopkaZnak"/>
    <w:uiPriority w:val="99"/>
    <w:unhideWhenUsed/>
    <w:rsid w:val="00F300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30090"/>
  </w:style>
  <w:style w:type="paragraph" w:styleId="Tekstdymka">
    <w:name w:val="Balloon Text"/>
    <w:basedOn w:val="Normalny"/>
    <w:link w:val="TekstdymkaZnak"/>
    <w:uiPriority w:val="99"/>
    <w:semiHidden/>
    <w:unhideWhenUsed/>
    <w:rsid w:val="000A1B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1B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577</Words>
  <Characters>3467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5</cp:revision>
  <cp:lastPrinted>2017-10-11T11:54:00Z</cp:lastPrinted>
  <dcterms:created xsi:type="dcterms:W3CDTF">2017-10-11T08:42:00Z</dcterms:created>
  <dcterms:modified xsi:type="dcterms:W3CDTF">2017-10-11T12:14:00Z</dcterms:modified>
</cp:coreProperties>
</file>